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EEAF9" w14:textId="77777777" w:rsidR="0024556C" w:rsidRPr="002C1A21" w:rsidRDefault="0024556C" w:rsidP="0024556C">
      <w:pPr>
        <w:spacing w:after="0"/>
        <w:jc w:val="center"/>
        <w:rPr>
          <w:rFonts w:ascii="Times New Roman" w:hAnsi="Times New Roman"/>
          <w:b/>
        </w:rPr>
      </w:pPr>
      <w:r w:rsidRPr="002C1A21">
        <w:rPr>
          <w:rFonts w:ascii="Times New Roman" w:hAnsi="Times New Roman"/>
          <w:b/>
        </w:rPr>
        <w:t>ROMANIA</w:t>
      </w:r>
    </w:p>
    <w:p w14:paraId="56991644" w14:textId="77777777" w:rsidR="0024556C" w:rsidRPr="002C1A21" w:rsidRDefault="0024556C" w:rsidP="0024556C">
      <w:pPr>
        <w:spacing w:after="0"/>
        <w:jc w:val="center"/>
        <w:rPr>
          <w:rFonts w:ascii="Times New Roman" w:hAnsi="Times New Roman"/>
          <w:b/>
        </w:rPr>
      </w:pPr>
      <w:r w:rsidRPr="002C1A21">
        <w:rPr>
          <w:rFonts w:ascii="Times New Roman" w:hAnsi="Times New Roman"/>
          <w:b/>
        </w:rPr>
        <w:t>JUDETUL SIBIU</w:t>
      </w:r>
    </w:p>
    <w:p w14:paraId="49F8174E" w14:textId="77777777" w:rsidR="0024556C" w:rsidRPr="002C1A21" w:rsidRDefault="0024556C" w:rsidP="0024556C">
      <w:pPr>
        <w:spacing w:after="0"/>
        <w:jc w:val="center"/>
        <w:rPr>
          <w:rFonts w:ascii="Times New Roman" w:hAnsi="Times New Roman"/>
          <w:b/>
        </w:rPr>
      </w:pPr>
      <w:r w:rsidRPr="002C1A21">
        <w:rPr>
          <w:rFonts w:ascii="Times New Roman" w:hAnsi="Times New Roman"/>
          <w:b/>
        </w:rPr>
        <w:t>PRIMARIA COMUNEI NOCRICH</w:t>
      </w:r>
    </w:p>
    <w:p w14:paraId="4DA2D4B1" w14:textId="77777777" w:rsidR="0024556C" w:rsidRPr="002C1A21" w:rsidRDefault="0024556C" w:rsidP="0024556C">
      <w:pPr>
        <w:spacing w:after="0"/>
        <w:jc w:val="center"/>
        <w:rPr>
          <w:rFonts w:ascii="Times New Roman" w:hAnsi="Times New Roman"/>
          <w:b/>
        </w:rPr>
      </w:pPr>
      <w:r w:rsidRPr="002C1A21">
        <w:rPr>
          <w:rFonts w:ascii="Times New Roman" w:hAnsi="Times New Roman"/>
          <w:b/>
        </w:rPr>
        <w:t>C.F 5999013</w:t>
      </w:r>
    </w:p>
    <w:p w14:paraId="7AC65D78" w14:textId="77777777" w:rsidR="0024556C" w:rsidRPr="002C1A21" w:rsidRDefault="0024556C" w:rsidP="0024556C">
      <w:pPr>
        <w:spacing w:after="0"/>
        <w:jc w:val="center"/>
        <w:rPr>
          <w:rFonts w:ascii="Times New Roman" w:hAnsi="Times New Roman"/>
          <w:b/>
        </w:rPr>
      </w:pPr>
      <w:r w:rsidRPr="002C1A21">
        <w:rPr>
          <w:rFonts w:ascii="Times New Roman" w:hAnsi="Times New Roman"/>
          <w:b/>
        </w:rPr>
        <w:t>Noc</w:t>
      </w:r>
      <w:r>
        <w:rPr>
          <w:rFonts w:ascii="Times New Roman" w:hAnsi="Times New Roman"/>
          <w:b/>
        </w:rPr>
        <w:t>rich nr.274;tel/fax:0269/582102; 0269/582.144</w:t>
      </w:r>
    </w:p>
    <w:p w14:paraId="26FCB643" w14:textId="77777777" w:rsidR="0024556C" w:rsidRPr="002C1A21" w:rsidRDefault="0024556C" w:rsidP="0024556C">
      <w:pPr>
        <w:spacing w:after="0"/>
        <w:rPr>
          <w:rFonts w:ascii="Times New Roman" w:hAnsi="Times New Roman"/>
        </w:rPr>
      </w:pPr>
    </w:p>
    <w:p w14:paraId="4E704E21" w14:textId="77777777" w:rsidR="0024556C" w:rsidRPr="002C1A21" w:rsidRDefault="0024556C" w:rsidP="0024556C">
      <w:pPr>
        <w:spacing w:after="0"/>
        <w:rPr>
          <w:rFonts w:ascii="Times New Roman" w:hAnsi="Times New Roman"/>
          <w:b/>
        </w:rPr>
      </w:pPr>
    </w:p>
    <w:p w14:paraId="45721623" w14:textId="70E333C8" w:rsidR="0024556C" w:rsidRPr="001F7B67" w:rsidRDefault="0024556C" w:rsidP="0024556C">
      <w:pPr>
        <w:spacing w:after="0"/>
        <w:jc w:val="center"/>
        <w:rPr>
          <w:rFonts w:ascii="Times New Roman" w:hAnsi="Times New Roman"/>
          <w:b/>
          <w:sz w:val="24"/>
          <w:szCs w:val="24"/>
        </w:rPr>
      </w:pPr>
      <w:r>
        <w:rPr>
          <w:rFonts w:ascii="Times New Roman" w:hAnsi="Times New Roman"/>
          <w:b/>
          <w:sz w:val="24"/>
          <w:szCs w:val="24"/>
        </w:rPr>
        <w:t>Referat de aprobare al Proiectului de Hotarare</w:t>
      </w:r>
    </w:p>
    <w:p w14:paraId="44C827DD" w14:textId="77777777" w:rsidR="0024556C" w:rsidRPr="00B55801" w:rsidRDefault="0024556C" w:rsidP="0024556C">
      <w:pPr>
        <w:spacing w:after="0"/>
        <w:jc w:val="center"/>
        <w:rPr>
          <w:rFonts w:ascii="Times New Roman" w:hAnsi="Times New Roman"/>
          <w:b/>
          <w:bCs/>
          <w:sz w:val="24"/>
          <w:szCs w:val="24"/>
        </w:rPr>
      </w:pPr>
      <w:r w:rsidRPr="00B55801">
        <w:rPr>
          <w:rFonts w:ascii="Times New Roman" w:hAnsi="Times New Roman"/>
          <w:b/>
          <w:bCs/>
          <w:sz w:val="24"/>
          <w:szCs w:val="24"/>
        </w:rPr>
        <w:t>privind înființarea Serviciului Voluntar pentru Situații de Urgență</w:t>
      </w:r>
    </w:p>
    <w:p w14:paraId="763E3616" w14:textId="7A79D899" w:rsidR="0024556C" w:rsidRDefault="0024556C" w:rsidP="0024556C">
      <w:pPr>
        <w:spacing w:after="0"/>
        <w:jc w:val="center"/>
        <w:rPr>
          <w:rFonts w:ascii="Times New Roman" w:hAnsi="Times New Roman"/>
          <w:b/>
          <w:bCs/>
          <w:sz w:val="24"/>
          <w:szCs w:val="24"/>
        </w:rPr>
      </w:pPr>
      <w:r w:rsidRPr="00B55801">
        <w:rPr>
          <w:rFonts w:ascii="Times New Roman" w:hAnsi="Times New Roman"/>
          <w:b/>
          <w:bCs/>
          <w:sz w:val="24"/>
          <w:szCs w:val="24"/>
        </w:rPr>
        <w:t xml:space="preserve"> al comunei Nocrich, județul Sibiu, în conformitate cu prevederile O.M.A.I. nr. 75/2019</w:t>
      </w:r>
    </w:p>
    <w:p w14:paraId="6AA22A76" w14:textId="6A43EBE6" w:rsidR="0024556C" w:rsidRDefault="0024556C" w:rsidP="0024556C">
      <w:pPr>
        <w:spacing w:after="0"/>
        <w:jc w:val="center"/>
        <w:rPr>
          <w:rFonts w:ascii="Times New Roman" w:hAnsi="Times New Roman"/>
          <w:b/>
          <w:bCs/>
          <w:sz w:val="24"/>
          <w:szCs w:val="24"/>
        </w:rPr>
      </w:pPr>
    </w:p>
    <w:p w14:paraId="6B9A938C" w14:textId="49B05002" w:rsidR="0024556C" w:rsidRPr="00B55801" w:rsidRDefault="0024556C" w:rsidP="0024556C">
      <w:pPr>
        <w:pStyle w:val="Corptext3"/>
        <w:rPr>
          <w:sz w:val="24"/>
          <w:lang w:val="ro-RO"/>
        </w:rPr>
      </w:pPr>
      <w:r w:rsidRPr="00B55801">
        <w:rPr>
          <w:sz w:val="24"/>
          <w:lang w:val="ro-RO"/>
        </w:rPr>
        <w:t xml:space="preserve">  </w:t>
      </w:r>
      <w:r>
        <w:rPr>
          <w:sz w:val="24"/>
          <w:lang w:val="ro-RO"/>
        </w:rPr>
        <w:tab/>
      </w:r>
      <w:r w:rsidRPr="00B55801">
        <w:rPr>
          <w:sz w:val="24"/>
          <w:lang w:val="ro-RO"/>
        </w:rPr>
        <w:t xml:space="preserve"> Având în vedere prevederile art. 13, litera “d”si art. 14, lit. „i” din Legea nr. 307/2006 privind apărarea împotriva incendiilor, a art. 10, lit. „b” din Legea Nr. 481/2004 privind protecţia civilă,  ale art. 5 alin. (1) din Ordonanţa nr. 88/2001 privind înfiinţarea, organizarea şi funcţionarea serviciilor publice comunitare  pentru situaţii de urgenţă,  ale art. 6, lit. „c” din O.M.A.I. nr.163/2007 pentru aprobarea Normelor Generale de apărare împotriva incendiilor.</w:t>
      </w:r>
    </w:p>
    <w:p w14:paraId="241B62F6" w14:textId="77777777" w:rsidR="0024556C" w:rsidRPr="00B55801" w:rsidRDefault="0024556C" w:rsidP="0024556C">
      <w:pPr>
        <w:pStyle w:val="Corptext3"/>
        <w:rPr>
          <w:sz w:val="24"/>
          <w:lang w:val="ro-RO"/>
        </w:rPr>
      </w:pPr>
      <w:r w:rsidRPr="00B55801">
        <w:rPr>
          <w:sz w:val="24"/>
          <w:lang w:val="ro-RO"/>
        </w:rPr>
        <w:tab/>
        <w:t xml:space="preserve">  Luând în considerare dispozițiile art. 1 alin. (2), art. 6 alin. (1), art. 19 alin. (1) lit. a, art. 20 lit. a din  Ordinul nr. 75/2019 pentru aprobarea Criteriilor de performanță privind constituirea, încadrarea și dotarea serviciilor voluntare și a serviciilor private pentru situații de urgență; </w:t>
      </w:r>
    </w:p>
    <w:p w14:paraId="4ABDBA22" w14:textId="2F77682F" w:rsidR="0024556C" w:rsidRPr="0024556C" w:rsidRDefault="0024556C" w:rsidP="0024556C">
      <w:pPr>
        <w:spacing w:after="0"/>
        <w:ind w:firstLine="708"/>
        <w:jc w:val="both"/>
        <w:rPr>
          <w:rFonts w:ascii="Times New Roman" w:hAnsi="Times New Roman"/>
          <w:sz w:val="24"/>
          <w:szCs w:val="24"/>
        </w:rPr>
      </w:pPr>
      <w:r>
        <w:rPr>
          <w:rFonts w:ascii="Times New Roman" w:hAnsi="Times New Roman"/>
          <w:sz w:val="24"/>
          <w:szCs w:val="24"/>
        </w:rPr>
        <w:t>Comuna Nocrich este situata pe Valea Hartibaciului fiind inconjurata de dealuri. Pe raza comunei Nocrich se afla un numar de 950 gospodarii.</w:t>
      </w:r>
      <w:bookmarkStart w:id="0" w:name="_GoBack"/>
      <w:bookmarkEnd w:id="0"/>
    </w:p>
    <w:p w14:paraId="4C801E78" w14:textId="77777777" w:rsidR="0024556C" w:rsidRPr="006515DA" w:rsidRDefault="0024556C" w:rsidP="0024556C">
      <w:pPr>
        <w:spacing w:after="0"/>
        <w:ind w:firstLine="708"/>
        <w:jc w:val="both"/>
        <w:rPr>
          <w:rFonts w:ascii="Times New Roman" w:eastAsiaTheme="minorHAnsi" w:hAnsi="Times New Roman"/>
          <w:sz w:val="24"/>
          <w:szCs w:val="24"/>
          <w:lang w:val="en-US"/>
        </w:rPr>
      </w:pPr>
      <w:r w:rsidRPr="006515DA">
        <w:rPr>
          <w:rFonts w:ascii="Times New Roman" w:hAnsi="Times New Roman"/>
          <w:sz w:val="24"/>
          <w:szCs w:val="24"/>
        </w:rPr>
        <w:t xml:space="preserve">Deasemnea, distanta fata de </w:t>
      </w:r>
      <w:r w:rsidRPr="006515DA">
        <w:rPr>
          <w:rFonts w:ascii="Times New Roman" w:eastAsiaTheme="minorHAnsi" w:hAnsi="Times New Roman"/>
          <w:sz w:val="24"/>
          <w:szCs w:val="24"/>
          <w:lang w:val="en-US"/>
        </w:rPr>
        <w:t>localitatea unde funcţionează subunităţi din cadrul serviciilor profesioniste pentru situaţii de urgenţă, care au în dotare minimum două autospeciale de stingere cu apă şi spumă, indiferent de numărul de gospodării şi/sau clădiri de locuit colective avute în evidenţă este de peste 30 km si timpul de raspuns in aceste conditii este greu.</w:t>
      </w:r>
    </w:p>
    <w:p w14:paraId="6A1DB5A9" w14:textId="77777777" w:rsidR="0024556C" w:rsidRPr="006515DA" w:rsidRDefault="0024556C" w:rsidP="0024556C">
      <w:pPr>
        <w:spacing w:after="0"/>
        <w:jc w:val="both"/>
        <w:rPr>
          <w:rFonts w:ascii="Times New Roman" w:eastAsiaTheme="minorHAnsi" w:hAnsi="Times New Roman"/>
          <w:sz w:val="24"/>
          <w:szCs w:val="24"/>
          <w:lang w:val="en-US"/>
        </w:rPr>
      </w:pPr>
      <w:r w:rsidRPr="006515DA">
        <w:rPr>
          <w:rFonts w:ascii="Times New Roman" w:eastAsiaTheme="minorHAnsi" w:hAnsi="Times New Roman"/>
          <w:sz w:val="24"/>
          <w:szCs w:val="24"/>
          <w:lang w:val="en-US"/>
        </w:rPr>
        <w:t>Structura SVSU este urmatoarea:</w:t>
      </w:r>
    </w:p>
    <w:p w14:paraId="10CF0CF5" w14:textId="77777777" w:rsidR="0024556C" w:rsidRPr="006515DA" w:rsidRDefault="0024556C" w:rsidP="0024556C">
      <w:pPr>
        <w:pStyle w:val="Corptext"/>
        <w:numPr>
          <w:ilvl w:val="0"/>
          <w:numId w:val="1"/>
        </w:numPr>
        <w:jc w:val="both"/>
        <w:rPr>
          <w:rFonts w:ascii="Times New Roman" w:hAnsi="Times New Roman" w:cs="Times New Roman"/>
          <w:sz w:val="24"/>
          <w:szCs w:val="24"/>
          <w:lang w:val="ro-RO"/>
        </w:rPr>
      </w:pPr>
      <w:r w:rsidRPr="006515DA">
        <w:rPr>
          <w:rFonts w:ascii="Times New Roman" w:hAnsi="Times New Roman" w:cs="Times New Roman"/>
          <w:sz w:val="24"/>
          <w:szCs w:val="24"/>
          <w:lang w:val="ro-RO"/>
        </w:rPr>
        <w:t>1 (unu) Sef Serviciu Voluntar pentru Situații de Urgență</w:t>
      </w:r>
    </w:p>
    <w:p w14:paraId="7230D071" w14:textId="77777777" w:rsidR="0024556C" w:rsidRPr="006515DA" w:rsidRDefault="0024556C" w:rsidP="0024556C">
      <w:pPr>
        <w:pStyle w:val="Corptext"/>
        <w:numPr>
          <w:ilvl w:val="0"/>
          <w:numId w:val="1"/>
        </w:numPr>
        <w:jc w:val="both"/>
        <w:rPr>
          <w:rFonts w:ascii="Times New Roman" w:hAnsi="Times New Roman" w:cs="Times New Roman"/>
          <w:sz w:val="24"/>
          <w:szCs w:val="24"/>
          <w:lang w:val="ro-RO"/>
        </w:rPr>
      </w:pPr>
      <w:r w:rsidRPr="006515DA">
        <w:rPr>
          <w:rFonts w:ascii="Times New Roman" w:hAnsi="Times New Roman" w:cs="Times New Roman"/>
          <w:sz w:val="24"/>
          <w:szCs w:val="24"/>
          <w:lang w:val="ro-RO"/>
        </w:rPr>
        <w:t xml:space="preserve"> un </w:t>
      </w:r>
      <w:r w:rsidRPr="006515DA">
        <w:rPr>
          <w:rFonts w:ascii="Times New Roman" w:hAnsi="Times New Roman" w:cs="Times New Roman"/>
          <w:b/>
          <w:sz w:val="24"/>
          <w:szCs w:val="24"/>
          <w:lang w:val="ro-RO"/>
        </w:rPr>
        <w:t>compartiment pentru prevenire</w:t>
      </w:r>
      <w:r w:rsidRPr="006515DA">
        <w:rPr>
          <w:rFonts w:ascii="Times New Roman" w:hAnsi="Times New Roman" w:cs="Times New Roman"/>
          <w:sz w:val="24"/>
          <w:szCs w:val="24"/>
          <w:lang w:val="ro-RO"/>
        </w:rPr>
        <w:t xml:space="preserve">, cu 1(unu)  sef de compartiment si 2 specialişti pentru prevenire, care au ca principală atribuţie </w:t>
      </w:r>
      <w:r w:rsidRPr="006515DA">
        <w:rPr>
          <w:rFonts w:ascii="Times New Roman" w:hAnsi="Times New Roman" w:cs="Times New Roman"/>
          <w:b/>
          <w:sz w:val="24"/>
          <w:szCs w:val="24"/>
          <w:lang w:val="ro-RO"/>
        </w:rPr>
        <w:t>prevenirea</w:t>
      </w:r>
      <w:r w:rsidRPr="006515DA">
        <w:rPr>
          <w:rFonts w:ascii="Times New Roman" w:hAnsi="Times New Roman" w:cs="Times New Roman"/>
          <w:sz w:val="24"/>
          <w:szCs w:val="24"/>
          <w:lang w:val="ro-RO"/>
        </w:rPr>
        <w:t xml:space="preserve"> apariţiei stărilor potenţial generatoare de situaţii de urgenţă pe întreg teritoriul sectorului de competenţă, stabiliţi astfel:</w:t>
      </w:r>
    </w:p>
    <w:p w14:paraId="55B97D27" w14:textId="77777777" w:rsidR="0024556C" w:rsidRPr="006515DA" w:rsidRDefault="0024556C" w:rsidP="0024556C">
      <w:pPr>
        <w:pStyle w:val="Corptext"/>
        <w:jc w:val="both"/>
        <w:rPr>
          <w:rFonts w:ascii="Times New Roman" w:hAnsi="Times New Roman" w:cs="Times New Roman"/>
          <w:sz w:val="24"/>
          <w:szCs w:val="24"/>
          <w:lang w:val="ro-RO"/>
        </w:rPr>
      </w:pPr>
      <w:r w:rsidRPr="006515DA">
        <w:rPr>
          <w:rFonts w:ascii="Times New Roman" w:hAnsi="Times New Roman" w:cs="Times New Roman"/>
          <w:sz w:val="24"/>
          <w:szCs w:val="24"/>
          <w:lang w:val="ro-RO"/>
        </w:rPr>
        <w:t xml:space="preserve">             – </w:t>
      </w:r>
      <w:r>
        <w:rPr>
          <w:rFonts w:ascii="Times New Roman" w:hAnsi="Times New Roman" w:cs="Times New Roman"/>
          <w:sz w:val="24"/>
          <w:szCs w:val="24"/>
          <w:lang w:val="ro-RO"/>
        </w:rPr>
        <w:t xml:space="preserve">1 specialist </w:t>
      </w:r>
      <w:r w:rsidRPr="006515DA">
        <w:rPr>
          <w:rFonts w:ascii="Times New Roman" w:hAnsi="Times New Roman" w:cs="Times New Roman"/>
          <w:sz w:val="24"/>
          <w:szCs w:val="24"/>
          <w:lang w:val="ro-RO"/>
        </w:rPr>
        <w:t>pentru instituţiile publice și operatorii economici din subordinea Consiliului local, un specialist;</w:t>
      </w:r>
    </w:p>
    <w:p w14:paraId="480335FB" w14:textId="77777777" w:rsidR="0024556C" w:rsidRPr="006515DA" w:rsidRDefault="0024556C" w:rsidP="0024556C">
      <w:pPr>
        <w:pStyle w:val="Corptext"/>
        <w:jc w:val="both"/>
        <w:rPr>
          <w:rFonts w:ascii="Times New Roman" w:hAnsi="Times New Roman" w:cs="Times New Roman"/>
          <w:sz w:val="24"/>
          <w:szCs w:val="24"/>
          <w:lang w:val="ro-RO"/>
        </w:rPr>
      </w:pPr>
      <w:r w:rsidRPr="006515DA">
        <w:rPr>
          <w:rFonts w:ascii="Times New Roman" w:hAnsi="Times New Roman" w:cs="Times New Roman"/>
          <w:sz w:val="24"/>
          <w:szCs w:val="24"/>
          <w:lang w:val="ro-RO"/>
        </w:rPr>
        <w:t xml:space="preserve">              –</w:t>
      </w:r>
      <w:r>
        <w:rPr>
          <w:rFonts w:ascii="Times New Roman" w:hAnsi="Times New Roman" w:cs="Times New Roman"/>
          <w:sz w:val="24"/>
          <w:szCs w:val="24"/>
          <w:lang w:val="ro-RO"/>
        </w:rPr>
        <w:t>1 specialist</w:t>
      </w:r>
      <w:r w:rsidRPr="006515DA">
        <w:rPr>
          <w:rFonts w:ascii="Times New Roman" w:hAnsi="Times New Roman" w:cs="Times New Roman"/>
          <w:sz w:val="24"/>
          <w:szCs w:val="24"/>
          <w:lang w:val="ro-RO"/>
        </w:rPr>
        <w:t xml:space="preserve"> pentru 500 de gospodării, un specialist (în mediul rural)</w:t>
      </w:r>
    </w:p>
    <w:p w14:paraId="3E3ABED7" w14:textId="77777777" w:rsidR="0024556C" w:rsidRPr="006515DA" w:rsidRDefault="0024556C" w:rsidP="0024556C">
      <w:pPr>
        <w:pStyle w:val="Corptext"/>
        <w:numPr>
          <w:ilvl w:val="0"/>
          <w:numId w:val="1"/>
        </w:numPr>
        <w:jc w:val="both"/>
        <w:rPr>
          <w:rFonts w:ascii="Times New Roman" w:hAnsi="Times New Roman" w:cs="Times New Roman"/>
          <w:sz w:val="24"/>
          <w:szCs w:val="24"/>
          <w:lang w:val="ro-RO"/>
        </w:rPr>
      </w:pPr>
      <w:r w:rsidRPr="006515DA">
        <w:rPr>
          <w:rFonts w:ascii="Times New Roman" w:hAnsi="Times New Roman" w:cs="Times New Roman"/>
          <w:b/>
          <w:bCs/>
          <w:sz w:val="24"/>
          <w:szCs w:val="24"/>
          <w:lang w:val="ro-RO"/>
        </w:rPr>
        <w:t>2 echipe specializate</w:t>
      </w:r>
      <w:r w:rsidRPr="006515DA">
        <w:rPr>
          <w:rFonts w:ascii="Times New Roman" w:hAnsi="Times New Roman" w:cs="Times New Roman"/>
          <w:sz w:val="24"/>
          <w:szCs w:val="24"/>
          <w:lang w:val="ro-RO"/>
        </w:rPr>
        <w:t xml:space="preserve"> </w:t>
      </w:r>
      <w:r>
        <w:rPr>
          <w:rFonts w:ascii="Times New Roman" w:hAnsi="Times New Roman" w:cs="Times New Roman"/>
          <w:sz w:val="24"/>
          <w:szCs w:val="24"/>
          <w:lang w:val="ro-RO"/>
        </w:rPr>
        <w:t>formate din 6 voluntari:</w:t>
      </w:r>
    </w:p>
    <w:p w14:paraId="6EB82415" w14:textId="77777777" w:rsidR="0024556C" w:rsidRPr="006515DA" w:rsidRDefault="0024556C" w:rsidP="0024556C">
      <w:pPr>
        <w:pStyle w:val="Corptext"/>
        <w:numPr>
          <w:ilvl w:val="0"/>
          <w:numId w:val="2"/>
        </w:numPr>
        <w:jc w:val="both"/>
        <w:rPr>
          <w:rFonts w:ascii="Times New Roman" w:hAnsi="Times New Roman" w:cs="Times New Roman"/>
          <w:sz w:val="24"/>
          <w:szCs w:val="24"/>
          <w:lang w:val="ro-RO"/>
        </w:rPr>
      </w:pPr>
      <w:r w:rsidRPr="006515DA">
        <w:rPr>
          <w:rFonts w:ascii="Times New Roman" w:hAnsi="Times New Roman" w:cs="Times New Roman"/>
          <w:sz w:val="24"/>
          <w:szCs w:val="24"/>
          <w:lang w:val="ro-RO"/>
        </w:rPr>
        <w:t>1 echipa pentru stingerea incendiilor formata din 3 specialisti</w:t>
      </w:r>
    </w:p>
    <w:p w14:paraId="294D1BA3" w14:textId="77777777" w:rsidR="0024556C" w:rsidRPr="006515DA" w:rsidRDefault="0024556C" w:rsidP="0024556C">
      <w:pPr>
        <w:pStyle w:val="Corptext"/>
        <w:numPr>
          <w:ilvl w:val="0"/>
          <w:numId w:val="2"/>
        </w:numPr>
        <w:jc w:val="both"/>
        <w:rPr>
          <w:rFonts w:ascii="Times New Roman" w:hAnsi="Times New Roman" w:cs="Times New Roman"/>
          <w:sz w:val="24"/>
          <w:szCs w:val="24"/>
          <w:lang w:val="ro-RO"/>
        </w:rPr>
      </w:pPr>
      <w:r w:rsidRPr="006515DA">
        <w:rPr>
          <w:rFonts w:ascii="Times New Roman" w:hAnsi="Times New Roman" w:cs="Times New Roman"/>
          <w:sz w:val="24"/>
          <w:szCs w:val="24"/>
          <w:lang w:val="ro-RO"/>
        </w:rPr>
        <w:t>1 echipă specializată în domeniul avertizare-alarmare-căutare-deblocare-salvare-evacuare, cu atribuții în cazul situațiilor de urgența determinate de toate tipurile de risc identificate  formata din 3 specialisti.</w:t>
      </w:r>
    </w:p>
    <w:p w14:paraId="0E2A062C" w14:textId="7D3B842C" w:rsidR="0024556C" w:rsidRDefault="0024556C" w:rsidP="0024556C">
      <w:pPr>
        <w:pStyle w:val="Corptext"/>
        <w:ind w:firstLine="708"/>
        <w:jc w:val="both"/>
        <w:rPr>
          <w:rFonts w:ascii="Times New Roman" w:eastAsiaTheme="minorHAnsi" w:hAnsi="Times New Roman" w:cs="Times New Roman"/>
          <w:sz w:val="24"/>
          <w:szCs w:val="24"/>
        </w:rPr>
      </w:pPr>
      <w:r w:rsidRPr="006515DA">
        <w:rPr>
          <w:rFonts w:ascii="Times New Roman" w:hAnsi="Times New Roman" w:cs="Times New Roman"/>
          <w:sz w:val="24"/>
          <w:szCs w:val="24"/>
          <w:lang w:val="ro-RO"/>
        </w:rPr>
        <w:t xml:space="preserve">Nominalizarea personalului din cadrul    Serviciului Voluntar pentru Situații de Urgență  se va face prin dispozitia primarului, in termen de 10 zile de la data adoptarii prezentei hotararii de Consiliu Local, cu respectarea prevederilor HG nr. 1579/2005 </w:t>
      </w:r>
      <w:r w:rsidRPr="006515DA">
        <w:rPr>
          <w:rFonts w:ascii="Times New Roman" w:eastAsiaTheme="minorHAnsi" w:hAnsi="Times New Roman" w:cs="Times New Roman"/>
          <w:sz w:val="24"/>
          <w:szCs w:val="24"/>
        </w:rPr>
        <w:t>pentru aprobarea Statutului personalului voluntar din serviciile de urgenţă voluntare.</w:t>
      </w:r>
    </w:p>
    <w:p w14:paraId="6F4A830B" w14:textId="18922EF7" w:rsidR="0024556C" w:rsidRDefault="0024556C" w:rsidP="0024556C">
      <w:pPr>
        <w:pStyle w:val="Corptext"/>
        <w:ind w:firstLine="708"/>
        <w:jc w:val="both"/>
        <w:rPr>
          <w:rFonts w:ascii="Times New Roman" w:eastAsiaTheme="minorHAnsi" w:hAnsi="Times New Roman" w:cs="Times New Roman"/>
          <w:sz w:val="24"/>
          <w:szCs w:val="24"/>
        </w:rPr>
      </w:pPr>
    </w:p>
    <w:p w14:paraId="3B2077D9" w14:textId="408FD2FD" w:rsidR="0024556C" w:rsidRPr="0024556C" w:rsidRDefault="0024556C" w:rsidP="0024556C">
      <w:pPr>
        <w:pStyle w:val="Corptext"/>
        <w:ind w:firstLine="708"/>
        <w:jc w:val="center"/>
        <w:rPr>
          <w:rFonts w:ascii="Times New Roman" w:eastAsiaTheme="minorHAnsi" w:hAnsi="Times New Roman" w:cs="Times New Roman"/>
          <w:b/>
          <w:bCs/>
          <w:sz w:val="24"/>
          <w:szCs w:val="24"/>
        </w:rPr>
      </w:pPr>
      <w:r w:rsidRPr="0024556C">
        <w:rPr>
          <w:rFonts w:ascii="Times New Roman" w:eastAsiaTheme="minorHAnsi" w:hAnsi="Times New Roman" w:cs="Times New Roman"/>
          <w:b/>
          <w:bCs/>
          <w:sz w:val="24"/>
          <w:szCs w:val="24"/>
        </w:rPr>
        <w:t>Aprobat primar,</w:t>
      </w:r>
    </w:p>
    <w:p w14:paraId="689E0BA6" w14:textId="6BBADB3E" w:rsidR="0024556C" w:rsidRPr="0024556C" w:rsidRDefault="0024556C" w:rsidP="0024556C">
      <w:pPr>
        <w:pStyle w:val="Corptext"/>
        <w:ind w:firstLine="708"/>
        <w:jc w:val="center"/>
        <w:rPr>
          <w:rFonts w:ascii="Times New Roman" w:eastAsiaTheme="minorHAnsi" w:hAnsi="Times New Roman" w:cs="Times New Roman"/>
          <w:b/>
          <w:bCs/>
          <w:sz w:val="24"/>
          <w:szCs w:val="24"/>
        </w:rPr>
      </w:pPr>
      <w:r w:rsidRPr="0024556C">
        <w:rPr>
          <w:rFonts w:ascii="Times New Roman" w:eastAsiaTheme="minorHAnsi" w:hAnsi="Times New Roman" w:cs="Times New Roman"/>
          <w:b/>
          <w:bCs/>
          <w:sz w:val="24"/>
          <w:szCs w:val="24"/>
        </w:rPr>
        <w:t>Visa Ionel</w:t>
      </w:r>
    </w:p>
    <w:p w14:paraId="29A923A2" w14:textId="77777777" w:rsidR="00F25211" w:rsidRDefault="00F25211"/>
    <w:sectPr w:rsidR="00F25211" w:rsidSect="0024556C">
      <w:pgSz w:w="11906" w:h="16838"/>
      <w:pgMar w:top="567" w:right="1440" w:bottom="567"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B34DB4"/>
    <w:multiLevelType w:val="hybridMultilevel"/>
    <w:tmpl w:val="16F4DE60"/>
    <w:lvl w:ilvl="0" w:tplc="A678C2F0">
      <w:start w:val="2"/>
      <w:numFmt w:val="bullet"/>
      <w:lvlText w:val="-"/>
      <w:lvlJc w:val="left"/>
      <w:pPr>
        <w:ind w:left="1500" w:hanging="360"/>
      </w:pPr>
      <w:rPr>
        <w:rFonts w:ascii="Times New Roman" w:eastAsiaTheme="minorEastAsia" w:hAnsi="Times New Roman" w:cs="Times New Roman" w:hint="default"/>
      </w:rPr>
    </w:lvl>
    <w:lvl w:ilvl="1" w:tplc="04180003" w:tentative="1">
      <w:start w:val="1"/>
      <w:numFmt w:val="bullet"/>
      <w:lvlText w:val="o"/>
      <w:lvlJc w:val="left"/>
      <w:pPr>
        <w:ind w:left="2220" w:hanging="360"/>
      </w:pPr>
      <w:rPr>
        <w:rFonts w:ascii="Courier New" w:hAnsi="Courier New" w:cs="Courier New" w:hint="default"/>
      </w:rPr>
    </w:lvl>
    <w:lvl w:ilvl="2" w:tplc="04180005" w:tentative="1">
      <w:start w:val="1"/>
      <w:numFmt w:val="bullet"/>
      <w:lvlText w:val=""/>
      <w:lvlJc w:val="left"/>
      <w:pPr>
        <w:ind w:left="2940" w:hanging="360"/>
      </w:pPr>
      <w:rPr>
        <w:rFonts w:ascii="Wingdings" w:hAnsi="Wingdings" w:hint="default"/>
      </w:rPr>
    </w:lvl>
    <w:lvl w:ilvl="3" w:tplc="04180001" w:tentative="1">
      <w:start w:val="1"/>
      <w:numFmt w:val="bullet"/>
      <w:lvlText w:val=""/>
      <w:lvlJc w:val="left"/>
      <w:pPr>
        <w:ind w:left="3660" w:hanging="360"/>
      </w:pPr>
      <w:rPr>
        <w:rFonts w:ascii="Symbol" w:hAnsi="Symbol" w:hint="default"/>
      </w:rPr>
    </w:lvl>
    <w:lvl w:ilvl="4" w:tplc="04180003" w:tentative="1">
      <w:start w:val="1"/>
      <w:numFmt w:val="bullet"/>
      <w:lvlText w:val="o"/>
      <w:lvlJc w:val="left"/>
      <w:pPr>
        <w:ind w:left="4380" w:hanging="360"/>
      </w:pPr>
      <w:rPr>
        <w:rFonts w:ascii="Courier New" w:hAnsi="Courier New" w:cs="Courier New" w:hint="default"/>
      </w:rPr>
    </w:lvl>
    <w:lvl w:ilvl="5" w:tplc="04180005" w:tentative="1">
      <w:start w:val="1"/>
      <w:numFmt w:val="bullet"/>
      <w:lvlText w:val=""/>
      <w:lvlJc w:val="left"/>
      <w:pPr>
        <w:ind w:left="5100" w:hanging="360"/>
      </w:pPr>
      <w:rPr>
        <w:rFonts w:ascii="Wingdings" w:hAnsi="Wingdings" w:hint="default"/>
      </w:rPr>
    </w:lvl>
    <w:lvl w:ilvl="6" w:tplc="04180001" w:tentative="1">
      <w:start w:val="1"/>
      <w:numFmt w:val="bullet"/>
      <w:lvlText w:val=""/>
      <w:lvlJc w:val="left"/>
      <w:pPr>
        <w:ind w:left="5820" w:hanging="360"/>
      </w:pPr>
      <w:rPr>
        <w:rFonts w:ascii="Symbol" w:hAnsi="Symbol" w:hint="default"/>
      </w:rPr>
    </w:lvl>
    <w:lvl w:ilvl="7" w:tplc="04180003" w:tentative="1">
      <w:start w:val="1"/>
      <w:numFmt w:val="bullet"/>
      <w:lvlText w:val="o"/>
      <w:lvlJc w:val="left"/>
      <w:pPr>
        <w:ind w:left="6540" w:hanging="360"/>
      </w:pPr>
      <w:rPr>
        <w:rFonts w:ascii="Courier New" w:hAnsi="Courier New" w:cs="Courier New" w:hint="default"/>
      </w:rPr>
    </w:lvl>
    <w:lvl w:ilvl="8" w:tplc="04180005" w:tentative="1">
      <w:start w:val="1"/>
      <w:numFmt w:val="bullet"/>
      <w:lvlText w:val=""/>
      <w:lvlJc w:val="left"/>
      <w:pPr>
        <w:ind w:left="7260" w:hanging="360"/>
      </w:pPr>
      <w:rPr>
        <w:rFonts w:ascii="Wingdings" w:hAnsi="Wingdings" w:hint="default"/>
      </w:rPr>
    </w:lvl>
  </w:abstractNum>
  <w:abstractNum w:abstractNumId="1" w15:restartNumberingAfterBreak="0">
    <w:nsid w:val="647946A8"/>
    <w:multiLevelType w:val="hybridMultilevel"/>
    <w:tmpl w:val="CD9097F6"/>
    <w:lvl w:ilvl="0" w:tplc="00000000">
      <w:start w:val="1"/>
      <w:numFmt w:val="lowerLetter"/>
      <w:lvlText w:val="%1)"/>
      <w:lvlJc w:val="left"/>
      <w:pPr>
        <w:ind w:left="1140" w:hanging="360"/>
      </w:pPr>
      <w:rPr>
        <w:b/>
      </w:rPr>
    </w:lvl>
    <w:lvl w:ilvl="1" w:tplc="04180019" w:tentative="1">
      <w:start w:val="1"/>
      <w:numFmt w:val="lowerLetter"/>
      <w:lvlText w:val="%2."/>
      <w:lvlJc w:val="left"/>
      <w:pPr>
        <w:ind w:left="1860" w:hanging="360"/>
      </w:pPr>
    </w:lvl>
    <w:lvl w:ilvl="2" w:tplc="0418001B" w:tentative="1">
      <w:start w:val="1"/>
      <w:numFmt w:val="lowerRoman"/>
      <w:lvlText w:val="%3."/>
      <w:lvlJc w:val="right"/>
      <w:pPr>
        <w:ind w:left="2580" w:hanging="180"/>
      </w:pPr>
    </w:lvl>
    <w:lvl w:ilvl="3" w:tplc="0418000F" w:tentative="1">
      <w:start w:val="1"/>
      <w:numFmt w:val="decimal"/>
      <w:lvlText w:val="%4."/>
      <w:lvlJc w:val="left"/>
      <w:pPr>
        <w:ind w:left="3300" w:hanging="360"/>
      </w:pPr>
    </w:lvl>
    <w:lvl w:ilvl="4" w:tplc="04180019" w:tentative="1">
      <w:start w:val="1"/>
      <w:numFmt w:val="lowerLetter"/>
      <w:lvlText w:val="%5."/>
      <w:lvlJc w:val="left"/>
      <w:pPr>
        <w:ind w:left="4020" w:hanging="360"/>
      </w:pPr>
    </w:lvl>
    <w:lvl w:ilvl="5" w:tplc="0418001B" w:tentative="1">
      <w:start w:val="1"/>
      <w:numFmt w:val="lowerRoman"/>
      <w:lvlText w:val="%6."/>
      <w:lvlJc w:val="right"/>
      <w:pPr>
        <w:ind w:left="4740" w:hanging="180"/>
      </w:pPr>
    </w:lvl>
    <w:lvl w:ilvl="6" w:tplc="0418000F" w:tentative="1">
      <w:start w:val="1"/>
      <w:numFmt w:val="decimal"/>
      <w:lvlText w:val="%7."/>
      <w:lvlJc w:val="left"/>
      <w:pPr>
        <w:ind w:left="5460" w:hanging="360"/>
      </w:pPr>
    </w:lvl>
    <w:lvl w:ilvl="7" w:tplc="04180019" w:tentative="1">
      <w:start w:val="1"/>
      <w:numFmt w:val="lowerLetter"/>
      <w:lvlText w:val="%8."/>
      <w:lvlJc w:val="left"/>
      <w:pPr>
        <w:ind w:left="6180" w:hanging="360"/>
      </w:pPr>
    </w:lvl>
    <w:lvl w:ilvl="8" w:tplc="0418001B" w:tentative="1">
      <w:start w:val="1"/>
      <w:numFmt w:val="lowerRoman"/>
      <w:lvlText w:val="%9."/>
      <w:lvlJc w:val="right"/>
      <w:pPr>
        <w:ind w:left="69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BD6"/>
    <w:rsid w:val="0024556C"/>
    <w:rsid w:val="00C82BD6"/>
    <w:rsid w:val="00F2521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0A51C"/>
  <w15:chartTrackingRefBased/>
  <w15:docId w15:val="{40BE349B-E609-4874-8011-87476E348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56C"/>
    <w:pPr>
      <w:spacing w:after="200" w:line="276" w:lineRule="auto"/>
    </w:pPr>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3">
    <w:name w:val="Body Text 3"/>
    <w:basedOn w:val="Normal"/>
    <w:link w:val="Corptext3Caracter"/>
    <w:rsid w:val="0024556C"/>
    <w:pPr>
      <w:spacing w:after="0" w:line="240" w:lineRule="auto"/>
      <w:jc w:val="both"/>
    </w:pPr>
    <w:rPr>
      <w:rFonts w:ascii="Times New Roman" w:eastAsia="Times New Roman" w:hAnsi="Times New Roman"/>
      <w:sz w:val="26"/>
      <w:szCs w:val="20"/>
      <w:lang w:val="en-US" w:eastAsia="ro-RO"/>
    </w:rPr>
  </w:style>
  <w:style w:type="character" w:customStyle="1" w:styleId="Corptext3Caracter">
    <w:name w:val="Corp text 3 Caracter"/>
    <w:basedOn w:val="Fontdeparagrafimplicit"/>
    <w:link w:val="Corptext3"/>
    <w:rsid w:val="0024556C"/>
    <w:rPr>
      <w:rFonts w:ascii="Times New Roman" w:eastAsia="Times New Roman" w:hAnsi="Times New Roman" w:cs="Times New Roman"/>
      <w:sz w:val="26"/>
      <w:szCs w:val="20"/>
      <w:lang w:val="en-US" w:eastAsia="ro-RO"/>
    </w:rPr>
  </w:style>
  <w:style w:type="paragraph" w:styleId="Corptext">
    <w:name w:val="Body Text"/>
    <w:basedOn w:val="Normal"/>
    <w:link w:val="CorptextCaracter"/>
    <w:uiPriority w:val="99"/>
    <w:unhideWhenUsed/>
    <w:rsid w:val="0024556C"/>
    <w:pPr>
      <w:spacing w:after="120"/>
    </w:pPr>
    <w:rPr>
      <w:rFonts w:asciiTheme="minorHAnsi" w:eastAsiaTheme="minorEastAsia" w:hAnsiTheme="minorHAnsi" w:cstheme="minorBidi"/>
      <w:lang w:val="en-US"/>
    </w:rPr>
  </w:style>
  <w:style w:type="character" w:customStyle="1" w:styleId="CorptextCaracter">
    <w:name w:val="Corp text Caracter"/>
    <w:basedOn w:val="Fontdeparagrafimplicit"/>
    <w:link w:val="Corptext"/>
    <w:uiPriority w:val="99"/>
    <w:rsid w:val="0024556C"/>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422</Words>
  <Characters>2453</Characters>
  <Application>Microsoft Office Word</Application>
  <DocSecurity>0</DocSecurity>
  <Lines>20</Lines>
  <Paragraphs>5</Paragraphs>
  <ScaleCrop>false</ScaleCrop>
  <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Nocrich Secretariat</dc:creator>
  <cp:keywords/>
  <dc:description/>
  <cp:lastModifiedBy>Primaria Nocrich Secretariat</cp:lastModifiedBy>
  <cp:revision>2</cp:revision>
  <dcterms:created xsi:type="dcterms:W3CDTF">2019-12-12T10:11:00Z</dcterms:created>
  <dcterms:modified xsi:type="dcterms:W3CDTF">2019-12-12T10:14:00Z</dcterms:modified>
</cp:coreProperties>
</file>